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C6" w:rsidRPr="001D5AFB" w:rsidRDefault="00B055FE" w:rsidP="001D5AFB">
      <w:pPr>
        <w:jc w:val="center"/>
        <w:rPr>
          <w:rFonts w:ascii="KG Primary Penmanship" w:hAnsi="KG Primary Penmanship"/>
          <w:b/>
          <w:sz w:val="44"/>
          <w:u w:val="single"/>
        </w:rPr>
      </w:pPr>
      <w:r w:rsidRPr="001D5AFB">
        <w:rPr>
          <w:rFonts w:ascii="KG Primary Penmanship" w:hAnsi="KG Primary Penmanship"/>
          <w:b/>
          <w:sz w:val="44"/>
          <w:u w:val="single"/>
        </w:rPr>
        <w:t>Thanksgiving Feast</w:t>
      </w:r>
    </w:p>
    <w:p w:rsidR="00B055FE" w:rsidRPr="001D5AFB" w:rsidRDefault="00B055FE">
      <w:pPr>
        <w:rPr>
          <w:rFonts w:ascii="KG Primary Penmanship" w:hAnsi="KG Primary Penmanship"/>
          <w:sz w:val="32"/>
        </w:rPr>
      </w:pPr>
    </w:p>
    <w:p w:rsidR="00B055FE" w:rsidRPr="001D5AFB" w:rsidRDefault="00B055FE">
      <w:pPr>
        <w:rPr>
          <w:rFonts w:ascii="KG Primary Penmanship" w:hAnsi="KG Primary Penmanship"/>
          <w:sz w:val="32"/>
        </w:rPr>
      </w:pPr>
      <w:r w:rsidRPr="001D5AFB">
        <w:rPr>
          <w:rFonts w:ascii="KG Primary Penmanship" w:hAnsi="KG Primary Penmanship"/>
          <w:sz w:val="32"/>
        </w:rPr>
        <w:t>Dear Families,</w:t>
      </w:r>
    </w:p>
    <w:p w:rsidR="00B055FE" w:rsidRPr="001D5AFB" w:rsidRDefault="00B055FE">
      <w:pPr>
        <w:rPr>
          <w:rFonts w:ascii="KG Primary Penmanship" w:hAnsi="KG Primary Penmanship"/>
          <w:sz w:val="32"/>
        </w:rPr>
      </w:pPr>
    </w:p>
    <w:p w:rsidR="00B055FE" w:rsidRPr="001D5AFB" w:rsidRDefault="00B055FE">
      <w:pPr>
        <w:rPr>
          <w:rFonts w:ascii="KG Primary Penmanship" w:hAnsi="KG Primary Penmanship"/>
          <w:sz w:val="32"/>
        </w:rPr>
      </w:pPr>
      <w:r w:rsidRPr="001D5AFB">
        <w:rPr>
          <w:rFonts w:ascii="KG Primary Penmanship" w:hAnsi="KG Primary Penmanship"/>
          <w:sz w:val="32"/>
        </w:rPr>
        <w:t>Next we</w:t>
      </w:r>
      <w:r w:rsidR="00C5067E">
        <w:rPr>
          <w:rFonts w:ascii="KG Primary Penmanship" w:hAnsi="KG Primary Penmanship"/>
          <w:sz w:val="32"/>
        </w:rPr>
        <w:t xml:space="preserve">ek our Preschool and Kindergarten classes </w:t>
      </w:r>
      <w:r w:rsidRPr="001D5AFB">
        <w:rPr>
          <w:rFonts w:ascii="KG Primary Penmanship" w:hAnsi="KG Primary Penmanship"/>
          <w:sz w:val="32"/>
        </w:rPr>
        <w:t xml:space="preserve">will gather together to partake in our own Thanksgiving Feast! If you are able, please send the item circled below for our feast (every student will have one of the items on the list circled of what they can bring). We will have our feast on </w:t>
      </w:r>
      <w:r w:rsidR="005A025A">
        <w:rPr>
          <w:rFonts w:ascii="KG Primary Penmanship" w:hAnsi="KG Primary Penmanship"/>
          <w:b/>
          <w:sz w:val="32"/>
          <w:u w:val="single"/>
        </w:rPr>
        <w:t>Monday, November 24</w:t>
      </w:r>
      <w:r w:rsidR="005A025A" w:rsidRPr="005A025A">
        <w:rPr>
          <w:rFonts w:ascii="KG Primary Penmanship" w:hAnsi="KG Primary Penmanship"/>
          <w:b/>
          <w:sz w:val="32"/>
          <w:u w:val="single"/>
          <w:vertAlign w:val="superscript"/>
        </w:rPr>
        <w:t>th</w:t>
      </w:r>
      <w:r w:rsidRPr="001D5AFB">
        <w:rPr>
          <w:rFonts w:ascii="KG Primary Penmanship" w:hAnsi="KG Primary Penmanship"/>
          <w:b/>
          <w:sz w:val="32"/>
          <w:u w:val="single"/>
        </w:rPr>
        <w:t>.</w:t>
      </w:r>
      <w:r w:rsidRPr="001D5AFB">
        <w:rPr>
          <w:rFonts w:ascii="KG Primary Penmanship" w:hAnsi="KG Primary Penmanship"/>
          <w:sz w:val="32"/>
        </w:rPr>
        <w:t xml:space="preserve"> </w:t>
      </w:r>
      <w:r w:rsidR="00EE38FC" w:rsidRPr="001D5AFB">
        <w:rPr>
          <w:rFonts w:ascii="KG Primary Penmanship" w:hAnsi="KG Primary Penmanship"/>
          <w:sz w:val="32"/>
        </w:rPr>
        <w:t xml:space="preserve"> Between </w:t>
      </w:r>
      <w:r w:rsidR="00C5067E">
        <w:rPr>
          <w:rFonts w:ascii="KG Primary Penmanship" w:hAnsi="KG Primary Penmanship"/>
          <w:sz w:val="32"/>
        </w:rPr>
        <w:t>bo</w:t>
      </w:r>
      <w:r w:rsidR="0060782F">
        <w:rPr>
          <w:rFonts w:ascii="KG Primary Penmanship" w:hAnsi="KG Primary Penmanship"/>
          <w:sz w:val="32"/>
        </w:rPr>
        <w:t xml:space="preserve">th grades, we have a total of </w:t>
      </w:r>
      <w:r w:rsidR="0060782F">
        <w:rPr>
          <w:rFonts w:ascii="KG Primary Penmanship" w:hAnsi="KG Primary Penmanship"/>
          <w:b/>
          <w:sz w:val="32"/>
        </w:rPr>
        <w:t>26</w:t>
      </w:r>
      <w:r w:rsidR="00EE38FC" w:rsidRPr="001D5AFB">
        <w:rPr>
          <w:rFonts w:ascii="KG Primary Penmanship" w:hAnsi="KG Primary Penmanship"/>
          <w:sz w:val="32"/>
        </w:rPr>
        <w:t xml:space="preserve"> students. Some items will be split (as mentioned next to the item below) to help with the large amount. </w:t>
      </w:r>
      <w:r w:rsidRPr="001D5AFB">
        <w:rPr>
          <w:rFonts w:ascii="KG Primary Penmanship" w:hAnsi="KG Primary Penmanship"/>
          <w:sz w:val="32"/>
        </w:rPr>
        <w:t>Thank you so much for all your help and support!</w:t>
      </w:r>
    </w:p>
    <w:p w:rsidR="00B055FE" w:rsidRPr="001D5AFB" w:rsidRDefault="005220C4">
      <w:pPr>
        <w:rPr>
          <w:rFonts w:ascii="KG Primary Penmanship" w:hAnsi="KG Primary Penmanship"/>
          <w:sz w:val="32"/>
        </w:rPr>
      </w:pPr>
      <w:r>
        <w:rPr>
          <w:noProof/>
        </w:rPr>
        <w:drawing>
          <wp:anchor distT="0" distB="0" distL="114300" distR="114300" simplePos="0" relativeHeight="251658240" behindDoc="0" locked="0" layoutInCell="1" allowOverlap="1" wp14:anchorId="61C13B0F" wp14:editId="4D03940D">
            <wp:simplePos x="0" y="0"/>
            <wp:positionH relativeFrom="column">
              <wp:posOffset>3752952</wp:posOffset>
            </wp:positionH>
            <wp:positionV relativeFrom="paragraph">
              <wp:posOffset>14134</wp:posOffset>
            </wp:positionV>
            <wp:extent cx="2160270" cy="1332865"/>
            <wp:effectExtent l="0" t="0" r="0" b="0"/>
            <wp:wrapNone/>
            <wp:docPr id="1" name="Picture 1" descr="https://www.kindpng.com/picc/m/463-4635020_disney-thanksgiving-clipart-free-images-mickey-mouse-thanksgiv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ndpng.com/picc/m/463-4635020_disney-thanksgiving-clipart-free-images-mickey-mouse-thanksgiving.png"/>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5273" b="96610" l="5814" r="92326">
                                  <a14:foregroundMark x1="20930" y1="9416" x2="32209" y2="44821"/>
                                  <a14:foregroundMark x1="32326" y1="53484" x2="38140" y2="69115"/>
                                  <a14:foregroundMark x1="30930" y1="45574" x2="31860" y2="71940"/>
                                  <a14:foregroundMark x1="35698" y1="74576" x2="36628" y2="78719"/>
                                  <a14:foregroundMark x1="64535" y1="15443" x2="68372" y2="40678"/>
                                  <a14:foregroundMark x1="58605" y1="27495" x2="59419" y2="35217"/>
                                  <a14:foregroundMark x1="59419" y1="35217" x2="75581" y2="35217"/>
                                  <a14:foregroundMark x1="58605" y1="51224" x2="70465" y2="47646"/>
                                  <a14:foregroundMark x1="70465" y1="47646" x2="65233" y2="67985"/>
                                  <a14:foregroundMark x1="71395" y1="59322" x2="85349" y2="57815"/>
                                  <a14:foregroundMark x1="78488" y1="32203" x2="77907" y2="35028"/>
                                  <a14:foregroundMark x1="77907" y1="35028" x2="86744" y2="45009"/>
                                  <a14:foregroundMark x1="79884" y1="28814" x2="81279" y2="34840"/>
                                  <a14:foregroundMark x1="81279" y1="34840" x2="81279" y2="3484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16027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5FE" w:rsidRPr="001D5AFB" w:rsidRDefault="00B055FE">
      <w:pPr>
        <w:rPr>
          <w:rFonts w:ascii="KG Primary Penmanship" w:hAnsi="KG Primary Penmanship"/>
          <w:sz w:val="32"/>
        </w:rPr>
      </w:pPr>
      <w:r w:rsidRPr="001D5AFB">
        <w:rPr>
          <w:rFonts w:ascii="KG Primary Penmanship" w:hAnsi="KG Primary Penmanship"/>
          <w:sz w:val="32"/>
        </w:rPr>
        <w:t>Hugs and Thanks,</w:t>
      </w:r>
    </w:p>
    <w:p w:rsidR="00B055FE" w:rsidRPr="001D5AFB" w:rsidRDefault="00B055FE" w:rsidP="001D5AFB">
      <w:pPr>
        <w:rPr>
          <w:rFonts w:ascii="KG Primary Penmanship" w:hAnsi="KG Primary Penmanship"/>
          <w:sz w:val="32"/>
        </w:rPr>
      </w:pPr>
      <w:r w:rsidRPr="001D5AFB">
        <w:rPr>
          <w:rFonts w:ascii="KG Primary Penmanship" w:hAnsi="KG Primary Penmanship"/>
          <w:sz w:val="32"/>
        </w:rPr>
        <w:t>M</w:t>
      </w:r>
      <w:r w:rsidR="00EE38FC" w:rsidRPr="001D5AFB">
        <w:rPr>
          <w:rFonts w:ascii="KG Primary Penmanship" w:hAnsi="KG Primary Penmanship"/>
          <w:sz w:val="32"/>
        </w:rPr>
        <w:t>rs. Kn</w:t>
      </w:r>
      <w:r w:rsidR="001D5AFB">
        <w:rPr>
          <w:rFonts w:ascii="KG Primary Penmanship" w:hAnsi="KG Primary Penmanship"/>
          <w:sz w:val="32"/>
        </w:rPr>
        <w:t xml:space="preserve">aggs, Mrs. </w:t>
      </w:r>
      <w:proofErr w:type="spellStart"/>
      <w:r w:rsidR="001D5AFB">
        <w:rPr>
          <w:rFonts w:ascii="KG Primary Penmanship" w:hAnsi="KG Primary Penmanship"/>
          <w:sz w:val="32"/>
        </w:rPr>
        <w:t>Orris</w:t>
      </w:r>
      <w:proofErr w:type="spellEnd"/>
      <w:r w:rsidR="001D5AFB">
        <w:rPr>
          <w:rFonts w:ascii="KG Primary Penmanship" w:hAnsi="KG Primary Penmanship"/>
          <w:sz w:val="32"/>
        </w:rPr>
        <w:t>, and Ms. Oziem</w:t>
      </w:r>
    </w:p>
    <w:p w:rsidR="00EE38FC" w:rsidRPr="001D5AFB" w:rsidRDefault="00EE38FC" w:rsidP="00EE38FC">
      <w:pPr>
        <w:jc w:val="center"/>
        <w:rPr>
          <w:rFonts w:ascii="KG Primary Penmanship" w:hAnsi="KG Primary Penmanship"/>
          <w:sz w:val="32"/>
        </w:rPr>
      </w:pPr>
    </w:p>
    <w:p w:rsidR="001D5AFB" w:rsidRPr="001D5AFB" w:rsidRDefault="001D5AFB" w:rsidP="00EE38FC">
      <w:pPr>
        <w:pStyle w:val="ListParagraph"/>
        <w:numPr>
          <w:ilvl w:val="0"/>
          <w:numId w:val="1"/>
        </w:numPr>
        <w:rPr>
          <w:rFonts w:ascii="KG Primary Penmanship" w:hAnsi="KG Primary Penmanship"/>
          <w:sz w:val="32"/>
        </w:rPr>
        <w:sectPr w:rsidR="001D5AFB" w:rsidRPr="001D5AFB" w:rsidSect="009A36B0">
          <w:pgSz w:w="12240" w:h="15840"/>
          <w:pgMar w:top="1440" w:right="1440" w:bottom="1440" w:left="1440" w:header="720" w:footer="720" w:gutter="0"/>
          <w:pgBorders w:offsetFrom="page">
            <w:top w:val="apples" w:sz="31" w:space="24" w:color="auto"/>
            <w:left w:val="apples" w:sz="31" w:space="24" w:color="auto"/>
            <w:bottom w:val="apples" w:sz="31" w:space="24" w:color="auto"/>
            <w:right w:val="apples" w:sz="31" w:space="24" w:color="auto"/>
          </w:pgBorders>
          <w:cols w:space="720"/>
          <w:docGrid w:linePitch="360"/>
        </w:sectPr>
      </w:pP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lastRenderedPageBreak/>
        <w:t>Paper Plates</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Cups</w:t>
      </w:r>
    </w:p>
    <w:p w:rsidR="00EE38FC"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Napkins</w:t>
      </w:r>
    </w:p>
    <w:p w:rsidR="00B270B1" w:rsidRDefault="00B270B1" w:rsidP="00EE38FC">
      <w:pPr>
        <w:pStyle w:val="ListParagraph"/>
        <w:numPr>
          <w:ilvl w:val="0"/>
          <w:numId w:val="1"/>
        </w:numPr>
        <w:rPr>
          <w:rFonts w:ascii="KG Primary Penmanship" w:hAnsi="KG Primary Penmanship"/>
          <w:sz w:val="36"/>
        </w:rPr>
      </w:pPr>
      <w:r>
        <w:rPr>
          <w:rFonts w:ascii="KG Primary Penmanship" w:hAnsi="KG Primary Penmanship"/>
          <w:sz w:val="36"/>
        </w:rPr>
        <w:t>Forks and spoons</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Milk (1 gallon)</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Apple Juice (1 gallon)</w:t>
      </w:r>
    </w:p>
    <w:p w:rsidR="00B270B1"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Deli turkey lunch meat</w:t>
      </w:r>
      <w:r w:rsidR="00DE4786" w:rsidRPr="00DE4786">
        <w:rPr>
          <w:rFonts w:ascii="KG Primary Penmanship" w:hAnsi="KG Primary Penmanship"/>
          <w:sz w:val="36"/>
        </w:rPr>
        <w:t xml:space="preserve"> (16 </w:t>
      </w:r>
      <w:proofErr w:type="spellStart"/>
      <w:r w:rsidR="00DE4786" w:rsidRPr="00DE4786">
        <w:rPr>
          <w:rFonts w:ascii="KG Primary Penmanship" w:hAnsi="KG Primary Penmanship"/>
          <w:sz w:val="36"/>
        </w:rPr>
        <w:t>oz</w:t>
      </w:r>
      <w:proofErr w:type="spellEnd"/>
      <w:r w:rsidR="00DE4786" w:rsidRPr="00DE4786">
        <w:rPr>
          <w:rFonts w:ascii="KG Primary Penmanship" w:hAnsi="KG Primary Penmanship"/>
          <w:sz w:val="36"/>
        </w:rPr>
        <w:t>)</w:t>
      </w:r>
    </w:p>
    <w:p w:rsidR="00EE38FC" w:rsidRPr="00DE4786" w:rsidRDefault="00B270B1" w:rsidP="00EE38FC">
      <w:pPr>
        <w:pStyle w:val="ListParagraph"/>
        <w:numPr>
          <w:ilvl w:val="0"/>
          <w:numId w:val="1"/>
        </w:numPr>
        <w:rPr>
          <w:rFonts w:ascii="KG Primary Penmanship" w:hAnsi="KG Primary Penmanship"/>
          <w:sz w:val="36"/>
        </w:rPr>
      </w:pPr>
      <w:r>
        <w:rPr>
          <w:rFonts w:ascii="KG Primary Penmanship" w:hAnsi="KG Primary Penmanship"/>
          <w:sz w:val="36"/>
        </w:rPr>
        <w:t xml:space="preserve">Deli ham lunch meat (16 </w:t>
      </w:r>
      <w:proofErr w:type="spellStart"/>
      <w:r>
        <w:rPr>
          <w:rFonts w:ascii="KG Primary Penmanship" w:hAnsi="KG Primary Penmanship"/>
          <w:sz w:val="36"/>
        </w:rPr>
        <w:t>oz</w:t>
      </w:r>
      <w:proofErr w:type="spellEnd"/>
      <w:r>
        <w:rPr>
          <w:rFonts w:ascii="KG Primary Penmanship" w:hAnsi="KG Primary Penmanship"/>
          <w:sz w:val="36"/>
        </w:rPr>
        <w:t>)</w:t>
      </w:r>
      <w:r w:rsidR="00EE38FC" w:rsidRPr="00DE4786">
        <w:rPr>
          <w:rFonts w:ascii="KG Primary Penmanship" w:hAnsi="KG Primary Penmanship"/>
          <w:sz w:val="36"/>
        </w:rPr>
        <w:t xml:space="preserve"> </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Goldfish crackers</w:t>
      </w:r>
      <w:r w:rsidR="00DE4786">
        <w:rPr>
          <w:rFonts w:ascii="KG Primary Penmanship" w:hAnsi="KG Primary Penmanship"/>
          <w:sz w:val="36"/>
        </w:rPr>
        <w:t xml:space="preserve"> (1 package)</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Grapes</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Cheese Cubes</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lastRenderedPageBreak/>
        <w:t>Mashed Potatoes</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Corn</w:t>
      </w:r>
    </w:p>
    <w:p w:rsidR="00EE38FC" w:rsidRDefault="008C633D" w:rsidP="00EE38FC">
      <w:pPr>
        <w:pStyle w:val="ListParagraph"/>
        <w:numPr>
          <w:ilvl w:val="0"/>
          <w:numId w:val="1"/>
        </w:numPr>
        <w:rPr>
          <w:rFonts w:ascii="KG Primary Penmanship" w:hAnsi="KG Primary Penmanship"/>
          <w:sz w:val="36"/>
        </w:rPr>
      </w:pPr>
      <w:r>
        <w:rPr>
          <w:rFonts w:ascii="KG Primary Penmanship" w:hAnsi="KG Primary Penmanship"/>
          <w:sz w:val="36"/>
        </w:rPr>
        <w:t xml:space="preserve">Matchstick carrots </w:t>
      </w:r>
    </w:p>
    <w:p w:rsidR="00B270B1" w:rsidRDefault="00B270B1" w:rsidP="00EE38FC">
      <w:pPr>
        <w:pStyle w:val="ListParagraph"/>
        <w:numPr>
          <w:ilvl w:val="0"/>
          <w:numId w:val="1"/>
        </w:numPr>
        <w:rPr>
          <w:rFonts w:ascii="KG Primary Penmanship" w:hAnsi="KG Primary Penmanship"/>
          <w:sz w:val="36"/>
        </w:rPr>
      </w:pPr>
      <w:r>
        <w:rPr>
          <w:rFonts w:ascii="KG Primary Penmanship" w:hAnsi="KG Primary Penmanship"/>
          <w:sz w:val="36"/>
        </w:rPr>
        <w:t>Ranch Dip</w:t>
      </w:r>
    </w:p>
    <w:p w:rsidR="00B270B1" w:rsidRDefault="00B270B1" w:rsidP="00EE38FC">
      <w:pPr>
        <w:pStyle w:val="ListParagraph"/>
        <w:numPr>
          <w:ilvl w:val="0"/>
          <w:numId w:val="1"/>
        </w:numPr>
        <w:rPr>
          <w:rFonts w:ascii="KG Primary Penmanship" w:hAnsi="KG Primary Penmanship"/>
          <w:sz w:val="36"/>
        </w:rPr>
      </w:pPr>
      <w:r>
        <w:rPr>
          <w:rFonts w:ascii="KG Primary Penmanship" w:hAnsi="KG Primary Penmanship"/>
          <w:sz w:val="36"/>
        </w:rPr>
        <w:t>Applesauce (1 jar)</w:t>
      </w:r>
    </w:p>
    <w:p w:rsidR="00B270B1" w:rsidRPr="00DE4786" w:rsidRDefault="00B270B1" w:rsidP="00EE38FC">
      <w:pPr>
        <w:pStyle w:val="ListParagraph"/>
        <w:numPr>
          <w:ilvl w:val="0"/>
          <w:numId w:val="1"/>
        </w:numPr>
        <w:rPr>
          <w:rFonts w:ascii="KG Primary Penmanship" w:hAnsi="KG Primary Penmanship"/>
          <w:sz w:val="36"/>
        </w:rPr>
      </w:pPr>
      <w:r>
        <w:rPr>
          <w:rFonts w:ascii="KG Primary Penmanship" w:hAnsi="KG Primary Penmanship"/>
          <w:sz w:val="36"/>
        </w:rPr>
        <w:t>Chips (1 family size bag)</w:t>
      </w:r>
    </w:p>
    <w:p w:rsidR="00EE38FC" w:rsidRPr="00DE4786" w:rsidRDefault="00EE38FC" w:rsidP="00EE38FC">
      <w:pPr>
        <w:pStyle w:val="ListParagraph"/>
        <w:numPr>
          <w:ilvl w:val="0"/>
          <w:numId w:val="1"/>
        </w:numPr>
        <w:rPr>
          <w:rFonts w:ascii="KG Primary Penmanship" w:hAnsi="KG Primary Penmanship"/>
          <w:sz w:val="36"/>
        </w:rPr>
      </w:pPr>
      <w:r w:rsidRPr="00DE4786">
        <w:rPr>
          <w:rFonts w:ascii="KG Primary Penmanship" w:hAnsi="KG Primary Penmanship"/>
          <w:sz w:val="36"/>
        </w:rPr>
        <w:t>Pumpkin Pie (1 pie)</w:t>
      </w:r>
    </w:p>
    <w:p w:rsidR="001D5AFB" w:rsidRPr="00DE4786" w:rsidRDefault="00EE38FC" w:rsidP="001D5AFB">
      <w:pPr>
        <w:pStyle w:val="ListParagraph"/>
        <w:numPr>
          <w:ilvl w:val="0"/>
          <w:numId w:val="1"/>
        </w:numPr>
        <w:rPr>
          <w:rFonts w:ascii="KG Primary Penmanship" w:hAnsi="KG Primary Penmanship"/>
          <w:sz w:val="40"/>
        </w:rPr>
      </w:pPr>
      <w:r w:rsidRPr="00DE4786">
        <w:rPr>
          <w:rFonts w:ascii="KG Primary Penmanship" w:hAnsi="KG Primary Penmanship"/>
          <w:sz w:val="36"/>
        </w:rPr>
        <w:t>Whipped Cream (</w:t>
      </w:r>
      <w:r w:rsidR="001D5AFB" w:rsidRPr="00DE4786">
        <w:rPr>
          <w:rFonts w:ascii="KG Primary Penmanship" w:hAnsi="KG Primary Penmanship"/>
          <w:sz w:val="36"/>
        </w:rPr>
        <w:t>bottle or container)</w:t>
      </w:r>
    </w:p>
    <w:p w:rsidR="00DE4786" w:rsidRPr="00B270B1" w:rsidRDefault="00DE4786" w:rsidP="00DE4786">
      <w:pPr>
        <w:pStyle w:val="ListParagraph"/>
        <w:numPr>
          <w:ilvl w:val="0"/>
          <w:numId w:val="1"/>
        </w:numPr>
        <w:rPr>
          <w:rFonts w:ascii="KG Primary Penmanship" w:hAnsi="KG Primary Penmanship"/>
          <w:sz w:val="40"/>
        </w:rPr>
        <w:sectPr w:rsidR="00DE4786" w:rsidRPr="00B270B1" w:rsidSect="009A36B0">
          <w:type w:val="continuous"/>
          <w:pgSz w:w="12240" w:h="15840"/>
          <w:pgMar w:top="1440" w:right="1440" w:bottom="1440" w:left="1440" w:header="720" w:footer="720" w:gutter="0"/>
          <w:pgBorders w:offsetFrom="page">
            <w:top w:val="apples" w:sz="31" w:space="24" w:color="auto"/>
            <w:left w:val="apples" w:sz="31" w:space="24" w:color="auto"/>
            <w:bottom w:val="apples" w:sz="31" w:space="24" w:color="auto"/>
            <w:right w:val="apples" w:sz="31" w:space="24" w:color="auto"/>
          </w:pgBorders>
          <w:cols w:num="2" w:space="720"/>
          <w:docGrid w:linePitch="360"/>
        </w:sectPr>
      </w:pPr>
      <w:r>
        <w:rPr>
          <w:rFonts w:ascii="KG Primary Penmanship" w:hAnsi="KG Primary Penmanship"/>
          <w:sz w:val="36"/>
        </w:rPr>
        <w:t>1 Table Cloth (from Dollar Tree</w:t>
      </w:r>
      <w:r w:rsidR="0028469E">
        <w:rPr>
          <w:rFonts w:ascii="KG Primary Penmanship" w:hAnsi="KG Primary Penmanship"/>
          <w:sz w:val="36"/>
        </w:rPr>
        <w:t>)</w:t>
      </w:r>
      <w:bookmarkStart w:id="0" w:name="_GoBack"/>
      <w:bookmarkEnd w:id="0"/>
    </w:p>
    <w:p w:rsidR="00EE38FC" w:rsidRPr="00DE4786" w:rsidRDefault="00EE38FC" w:rsidP="001D5AFB">
      <w:pPr>
        <w:rPr>
          <w:sz w:val="28"/>
        </w:rPr>
      </w:pPr>
    </w:p>
    <w:sectPr w:rsidR="00EE38FC" w:rsidRPr="00DE4786" w:rsidSect="009A36B0">
      <w:type w:val="continuous"/>
      <w:pgSz w:w="12240" w:h="15840"/>
      <w:pgMar w:top="1440" w:right="1440" w:bottom="1440" w:left="1440" w:header="720" w:footer="720" w:gutter="0"/>
      <w:pgBorders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G Primary Penmanship">
    <w:panose1 w:val="02000506000000020003"/>
    <w:charset w:val="00"/>
    <w:family w:val="auto"/>
    <w:pitch w:val="variable"/>
    <w:sig w:usb0="A000002F" w:usb1="00000053"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6AAC"/>
    <w:multiLevelType w:val="hybridMultilevel"/>
    <w:tmpl w:val="254A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FE"/>
    <w:rsid w:val="0003093A"/>
    <w:rsid w:val="001D5AFB"/>
    <w:rsid w:val="00237A6D"/>
    <w:rsid w:val="0028469E"/>
    <w:rsid w:val="003209BE"/>
    <w:rsid w:val="004D3BC6"/>
    <w:rsid w:val="005220C4"/>
    <w:rsid w:val="005A025A"/>
    <w:rsid w:val="0060782F"/>
    <w:rsid w:val="008C633D"/>
    <w:rsid w:val="0095642B"/>
    <w:rsid w:val="009A36B0"/>
    <w:rsid w:val="00B055FE"/>
    <w:rsid w:val="00B270B1"/>
    <w:rsid w:val="00C5067E"/>
    <w:rsid w:val="00C9475B"/>
    <w:rsid w:val="00DE4786"/>
    <w:rsid w:val="00EE38FC"/>
    <w:rsid w:val="00F2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FC"/>
    <w:pPr>
      <w:ind w:left="720"/>
      <w:contextualSpacing/>
    </w:pPr>
  </w:style>
  <w:style w:type="paragraph" w:styleId="BalloonText">
    <w:name w:val="Balloon Text"/>
    <w:basedOn w:val="Normal"/>
    <w:link w:val="BalloonTextChar"/>
    <w:uiPriority w:val="99"/>
    <w:semiHidden/>
    <w:unhideWhenUsed/>
    <w:rsid w:val="0095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FC"/>
    <w:pPr>
      <w:ind w:left="720"/>
      <w:contextualSpacing/>
    </w:pPr>
  </w:style>
  <w:style w:type="paragraph" w:styleId="BalloonText">
    <w:name w:val="Balloon Text"/>
    <w:basedOn w:val="Normal"/>
    <w:link w:val="BalloonTextChar"/>
    <w:uiPriority w:val="99"/>
    <w:semiHidden/>
    <w:unhideWhenUsed/>
    <w:rsid w:val="0095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SNAP!office Furniture</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O</dc:creator>
  <cp:lastModifiedBy>Hellen O</cp:lastModifiedBy>
  <cp:revision>3</cp:revision>
  <cp:lastPrinted>2025-10-29T17:13:00Z</cp:lastPrinted>
  <dcterms:created xsi:type="dcterms:W3CDTF">2025-11-05T12:43:00Z</dcterms:created>
  <dcterms:modified xsi:type="dcterms:W3CDTF">2025-11-05T12:45:00Z</dcterms:modified>
</cp:coreProperties>
</file>